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FCDD" w14:textId="77777777" w:rsidR="002C479A" w:rsidRPr="002C479A" w:rsidRDefault="002C479A" w:rsidP="002C479A">
      <w:pPr>
        <w:rPr>
          <w:b/>
          <w:bCs/>
        </w:rPr>
      </w:pPr>
      <w:r w:rsidRPr="002C479A">
        <w:rPr>
          <w:b/>
          <w:bCs/>
        </w:rPr>
        <w:t>Wzór Rocznego Raportu Finansowego (Uproszczony)</w:t>
      </w:r>
    </w:p>
    <w:p w14:paraId="2F416CBF" w14:textId="77777777" w:rsidR="002C479A" w:rsidRPr="002C479A" w:rsidRDefault="002C479A" w:rsidP="002C479A">
      <w:r w:rsidRPr="002C479A">
        <w:t>Tytuł: ROCZNY RAPORT FINANSOWY (Wymagany Statutem)</w:t>
      </w:r>
    </w:p>
    <w:p w14:paraId="7BF5B9A5" w14:textId="77777777" w:rsidR="002C479A" w:rsidRPr="002C479A" w:rsidRDefault="002C479A" w:rsidP="002C479A">
      <w:r w:rsidRPr="002C479A">
        <w:t>Fundacja: „Instytut Praw Człowieka i Mediów” (</w:t>
      </w:r>
      <w:proofErr w:type="spellStart"/>
      <w:r w:rsidRPr="002C479A">
        <w:t>IPCiM</w:t>
      </w:r>
      <w:proofErr w:type="spellEnd"/>
      <w:r w:rsidRPr="002C479A">
        <w:t>)</w:t>
      </w:r>
    </w:p>
    <w:p w14:paraId="1CDFDC1D" w14:textId="77777777" w:rsidR="002C479A" w:rsidRPr="002C479A" w:rsidRDefault="002C479A" w:rsidP="002C479A">
      <w:r w:rsidRPr="002C479A">
        <w:t>Za okres: od 1 stycznia [ROK] do 31 grudnia [ROK]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7493"/>
      </w:tblGrid>
      <w:tr w:rsidR="002C479A" w:rsidRPr="002C479A" w14:paraId="596FA5B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C1109" w14:textId="77777777" w:rsidR="002C479A" w:rsidRPr="002C479A" w:rsidRDefault="002C479A" w:rsidP="002C479A">
            <w:r w:rsidRPr="002C479A">
              <w:rPr>
                <w:b/>
                <w:bCs/>
              </w:rPr>
              <w:t>Sekcja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67192" w14:textId="77777777" w:rsidR="002C479A" w:rsidRPr="002C479A" w:rsidRDefault="002C479A" w:rsidP="002C479A">
            <w:r w:rsidRPr="002C479A">
              <w:rPr>
                <w:b/>
                <w:bCs/>
              </w:rPr>
              <w:t>Treść i wymagane elementy</w:t>
            </w:r>
          </w:p>
        </w:tc>
      </w:tr>
      <w:tr w:rsidR="002C479A" w:rsidRPr="002C479A" w14:paraId="54080E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350F62" w14:textId="77777777" w:rsidR="002C479A" w:rsidRPr="002C479A" w:rsidRDefault="002C479A" w:rsidP="002C479A">
            <w:r w:rsidRPr="002C479A">
              <w:rPr>
                <w:b/>
                <w:bCs/>
              </w:rPr>
              <w:t>I. Przychody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9BFB65" w14:textId="77777777" w:rsidR="002C479A" w:rsidRPr="002C479A" w:rsidRDefault="002C479A" w:rsidP="002C479A">
            <w:r w:rsidRPr="002C479A">
              <w:rPr>
                <w:b/>
                <w:bCs/>
              </w:rPr>
              <w:t>1. Dotacje/Granty publiczne:</w:t>
            </w:r>
            <w:r w:rsidRPr="002C479A">
              <w:t xml:space="preserve"> Łączna kwota otrzymana z budżetu państwa i JST. </w:t>
            </w:r>
            <w:r w:rsidRPr="002C479A">
              <w:rPr>
                <w:b/>
                <w:bCs/>
              </w:rPr>
              <w:t>2. Dotacje/Granty prywatne:</w:t>
            </w:r>
            <w:r w:rsidRPr="002C479A">
              <w:t xml:space="preserve"> Łączna kwota otrzymana od fundacji i organizacji. </w:t>
            </w:r>
            <w:r w:rsidRPr="002C479A">
              <w:rPr>
                <w:b/>
                <w:bCs/>
              </w:rPr>
              <w:t>3. Darowizny od osób fizycznych/prawnych:</w:t>
            </w:r>
            <w:r w:rsidRPr="002C479A">
              <w:t xml:space="preserve"> Łączna kwota. </w:t>
            </w:r>
            <w:r w:rsidRPr="002C479A">
              <w:rPr>
                <w:b/>
                <w:bCs/>
              </w:rPr>
              <w:t>4. Przychody z działalności gospodarczej</w:t>
            </w:r>
            <w:r w:rsidRPr="002C479A">
              <w:t xml:space="preserve"> (jeśli prowadzona). </w:t>
            </w:r>
            <w:r w:rsidRPr="002C479A">
              <w:rPr>
                <w:b/>
                <w:bCs/>
              </w:rPr>
              <w:t>5. Inne przychody</w:t>
            </w:r>
            <w:r w:rsidRPr="002C479A">
              <w:t xml:space="preserve"> (odsetki, zbiórki publiczne). </w:t>
            </w:r>
            <w:r w:rsidRPr="002C479A">
              <w:rPr>
                <w:b/>
                <w:bCs/>
              </w:rPr>
              <w:t>6. SUMA PRZYCHODÓW.</w:t>
            </w:r>
          </w:p>
        </w:tc>
      </w:tr>
      <w:tr w:rsidR="002C479A" w:rsidRPr="002C479A" w14:paraId="211316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26420" w14:textId="77777777" w:rsidR="002C479A" w:rsidRPr="002C479A" w:rsidRDefault="002C479A" w:rsidP="002C479A">
            <w:r w:rsidRPr="002C479A">
              <w:rPr>
                <w:b/>
                <w:bCs/>
              </w:rPr>
              <w:t>II. Koszty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80EF8" w14:textId="77777777" w:rsidR="002C479A" w:rsidRPr="002C479A" w:rsidRDefault="002C479A" w:rsidP="002C479A">
            <w:r w:rsidRPr="002C479A">
              <w:rPr>
                <w:b/>
                <w:bCs/>
              </w:rPr>
              <w:t>1. Koszty merytoryczne (cele statutowe):</w:t>
            </w:r>
            <w:r w:rsidRPr="002C479A">
              <w:t xml:space="preserve"> Koszty realizacji projektów, ekspertyz, badań, pomocy prawnej. </w:t>
            </w:r>
            <w:r w:rsidRPr="002C479A">
              <w:rPr>
                <w:b/>
                <w:bCs/>
              </w:rPr>
              <w:t>2. Koszty administracyjne:</w:t>
            </w:r>
            <w:r w:rsidRPr="002C479A">
              <w:t xml:space="preserve"> Wynagrodzenia (w tym Zarządu), czynsze, media, koszty biura, usługi księgowe, opłaty bankowe. </w:t>
            </w:r>
            <w:r w:rsidRPr="002C479A">
              <w:rPr>
                <w:b/>
                <w:bCs/>
              </w:rPr>
              <w:t>3. Koszty działalności gospodarczej</w:t>
            </w:r>
            <w:r w:rsidRPr="002C479A">
              <w:t xml:space="preserve"> (jeśli prowadzona). </w:t>
            </w:r>
            <w:r w:rsidRPr="002C479A">
              <w:rPr>
                <w:b/>
                <w:bCs/>
              </w:rPr>
              <w:t>4. SUMA KOSZTÓW.</w:t>
            </w:r>
          </w:p>
        </w:tc>
      </w:tr>
      <w:tr w:rsidR="002C479A" w:rsidRPr="002C479A" w14:paraId="71474C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DFCED" w14:textId="77777777" w:rsidR="002C479A" w:rsidRPr="002C479A" w:rsidRDefault="002C479A" w:rsidP="002C479A">
            <w:r w:rsidRPr="002C479A">
              <w:rPr>
                <w:b/>
                <w:bCs/>
              </w:rPr>
              <w:t>III. Wynik Finansowy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CFD1E" w14:textId="77777777" w:rsidR="002C479A" w:rsidRPr="002C479A" w:rsidRDefault="002C479A" w:rsidP="002C479A">
            <w:r w:rsidRPr="002C479A">
              <w:t xml:space="preserve">PRZYCHODY - KOSZTY = WYNIK ROKU </w:t>
            </w:r>
            <w:r w:rsidRPr="002C479A">
              <w:rPr>
                <w:b/>
                <w:bCs/>
              </w:rPr>
              <w:t>(Nadwyżka / Strata)</w:t>
            </w:r>
            <w:r w:rsidRPr="002C479A">
              <w:t>.</w:t>
            </w:r>
          </w:p>
        </w:tc>
      </w:tr>
      <w:tr w:rsidR="002C479A" w:rsidRPr="002C479A" w14:paraId="2AD84A0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B2E31" w14:textId="77777777" w:rsidR="002C479A" w:rsidRPr="002C479A" w:rsidRDefault="002C479A" w:rsidP="002C479A">
            <w:r w:rsidRPr="002C479A">
              <w:rPr>
                <w:b/>
                <w:bCs/>
              </w:rPr>
              <w:t>IV. Majątek i zobowiązania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7EB3C" w14:textId="77777777" w:rsidR="002C479A" w:rsidRPr="002C479A" w:rsidRDefault="002C479A" w:rsidP="002C479A">
            <w:r w:rsidRPr="002C479A">
              <w:t>Informacja o stanie aktywów i pasywów Fundacji (uproszczony bilans), stan środków pieniężnych na koncie na koniec roku.</w:t>
            </w:r>
          </w:p>
        </w:tc>
      </w:tr>
    </w:tbl>
    <w:p w14:paraId="178DDAD4" w14:textId="77777777" w:rsidR="00994899" w:rsidRDefault="00994899"/>
    <w:sectPr w:rsidR="00994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9A"/>
    <w:rsid w:val="002C479A"/>
    <w:rsid w:val="004464B2"/>
    <w:rsid w:val="0044781D"/>
    <w:rsid w:val="004E328B"/>
    <w:rsid w:val="0099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6F1F"/>
  <w15:chartTrackingRefBased/>
  <w15:docId w15:val="{397A9DC6-CC13-44B3-8C1C-0A9930AA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4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4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4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4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4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4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7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7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7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7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7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47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7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4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4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4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4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47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47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47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4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47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47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964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Milosz</dc:creator>
  <cp:keywords/>
  <dc:description/>
  <cp:lastModifiedBy>Andrzej Milosz</cp:lastModifiedBy>
  <cp:revision>1</cp:revision>
  <dcterms:created xsi:type="dcterms:W3CDTF">2025-11-07T19:20:00Z</dcterms:created>
  <dcterms:modified xsi:type="dcterms:W3CDTF">2025-11-07T19:20:00Z</dcterms:modified>
</cp:coreProperties>
</file>